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A" w:rsidRPr="00D122D6" w:rsidRDefault="00122F6A" w:rsidP="00122F6A">
      <w:pPr>
        <w:tabs>
          <w:tab w:val="left" w:pos="851"/>
        </w:tabs>
        <w:spacing w:after="0"/>
        <w:ind w:left="3540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D122D6">
        <w:rPr>
          <w:rFonts w:ascii="Times New Roman" w:hAnsi="Times New Roman"/>
          <w:i/>
          <w:sz w:val="20"/>
          <w:szCs w:val="20"/>
        </w:rPr>
        <w:t xml:space="preserve">Załącznik nr 2 do Regulaminu przyznawania tytułu Bydgoskiej Kulturalnej Marki Oświatowej dla  zespołów i grup artystycznych realizujących amatorską działalność kształtującą i rozwijającą zdolności i umiejętności artystyczne dzieci i młodzieży </w:t>
      </w:r>
    </w:p>
    <w:p w:rsidR="00122F6A" w:rsidRPr="0053251D" w:rsidRDefault="00122F6A" w:rsidP="00122F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2F6A" w:rsidRPr="0053251D" w:rsidRDefault="00122F6A" w:rsidP="00122F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251D">
        <w:rPr>
          <w:rFonts w:ascii="Times New Roman" w:hAnsi="Times New Roman"/>
          <w:b/>
          <w:sz w:val="24"/>
          <w:szCs w:val="24"/>
        </w:rPr>
        <w:t>KRYTERIA OCENY WNIOSKÓW</w:t>
      </w:r>
    </w:p>
    <w:p w:rsidR="00122F6A" w:rsidRPr="0053251D" w:rsidRDefault="00122F6A" w:rsidP="00122F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22F6A" w:rsidRPr="0053251D" w:rsidTr="006B0C0E">
        <w:tc>
          <w:tcPr>
            <w:tcW w:w="1026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NAZWA WNIOSKODAWCY(ZESPOŁU/GRUPY)</w:t>
            </w:r>
          </w:p>
        </w:tc>
      </w:tr>
      <w:tr w:rsidR="00122F6A" w:rsidRPr="0053251D" w:rsidTr="006B0C0E">
        <w:tc>
          <w:tcPr>
            <w:tcW w:w="1026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2F6A" w:rsidRPr="0053251D" w:rsidRDefault="00122F6A" w:rsidP="00122F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1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5994"/>
        <w:gridCol w:w="1394"/>
        <w:gridCol w:w="2083"/>
      </w:tblGrid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408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KRYTERIA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SKALA OCENY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LICZBA PRZYZNANYCH PUNKTÓW</w:t>
            </w:r>
          </w:p>
        </w:tc>
      </w:tr>
      <w:tr w:rsidR="00122F6A" w:rsidRPr="0053251D" w:rsidTr="006B0C0E">
        <w:tc>
          <w:tcPr>
            <w:tcW w:w="10368" w:type="dxa"/>
            <w:gridSpan w:val="4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KRYTERIUM WARTOŚCI MERYTORYCZNEJ – maksymalna ilość punktów - 85</w:t>
            </w: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408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Budowanie tożsamości i tradycji zespołu/grupy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122F6A" w:rsidRPr="0053251D" w:rsidRDefault="00122F6A" w:rsidP="00122F6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 xml:space="preserve">wielopłaszczyznowość – uwzględnienie </w:t>
            </w:r>
            <w:r w:rsidR="00D122D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 xml:space="preserve">np. aspektu edukacyjnego, animacyjnego </w:t>
            </w:r>
            <w:r w:rsidR="00D122D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oraz społecznego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0-10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408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Osiągnięcia artystyczne w konkursach, przeglądach, festiwalach i projektach kulturalnych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122F6A" w:rsidRPr="0053251D" w:rsidRDefault="00122F6A" w:rsidP="00122F6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zasięg międzynarodowy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122F6A" w:rsidRPr="0053251D" w:rsidRDefault="00122F6A" w:rsidP="00122F6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zasięg ogólnopolski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0-4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122F6A" w:rsidRPr="0053251D" w:rsidRDefault="00122F6A" w:rsidP="00122F6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zasięg wojewódzki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0-3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408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Udział w realizacji przedsięwzięć artystycznych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122F6A" w:rsidRPr="0053251D" w:rsidRDefault="00122F6A" w:rsidP="00122F6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lokalne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0-3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122F6A" w:rsidRPr="0053251D" w:rsidRDefault="00122F6A" w:rsidP="00122F6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regionalne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0-3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122F6A" w:rsidRPr="0053251D" w:rsidRDefault="00122F6A" w:rsidP="00122F6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ogólnopolskie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0-4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122F6A" w:rsidRPr="0053251D" w:rsidRDefault="00122F6A" w:rsidP="00122F6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międzynarodowe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408" w:type="dxa"/>
          </w:tcPr>
          <w:p w:rsidR="00122F6A" w:rsidRPr="0053251D" w:rsidRDefault="00122F6A" w:rsidP="00D122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Zgodność z polityką oświatową i kulturalną miasta: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122F6A" w:rsidRPr="0053251D" w:rsidRDefault="00122F6A" w:rsidP="00122F6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rozwijanie świadomości i potrzeb kulturalnych dzieci i młodzieży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122F6A" w:rsidRPr="0053251D" w:rsidRDefault="00122F6A" w:rsidP="00122F6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 xml:space="preserve">osadzanie  w  tradycji, poszanowanie </w:t>
            </w:r>
            <w:r w:rsidR="00D122D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dla  dziedzictwa kulturowego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122F6A" w:rsidRPr="0053251D" w:rsidRDefault="00122F6A" w:rsidP="00122F6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wspieranie młodych artystów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122F6A" w:rsidRPr="0053251D" w:rsidRDefault="00122F6A" w:rsidP="00122F6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działanie na rzecz budowania tożsamości lokalnej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 xml:space="preserve">      5.</w:t>
            </w:r>
          </w:p>
        </w:tc>
        <w:tc>
          <w:tcPr>
            <w:tcW w:w="6408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Trwałość efektów działań zespołu/grupy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 xml:space="preserve">      6.</w:t>
            </w:r>
          </w:p>
        </w:tc>
        <w:tc>
          <w:tcPr>
            <w:tcW w:w="6408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 xml:space="preserve"> Znaczenie w zakresie promocji dla miasta i środowiska oświatowego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0-10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408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 xml:space="preserve">Wydawnictwa – promocja i wspieranie dokonań dzieci </w:t>
            </w:r>
            <w:r w:rsidR="00D122D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i młodzieży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0-3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6408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 xml:space="preserve">Rekomendacje, opinie i inne materiały potwierdzające dorobek artystyczny zespołu/grupy 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0-10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10368" w:type="dxa"/>
            <w:gridSpan w:val="4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KRYTERIUM OCENY WARTOŚCI SPOŁECZNEJ – maksymalna liczba punktów - 15</w:t>
            </w: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408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Liczebność i różnorodność uczestników: włączenie osób wykluczonych ze względów ekonomicznych, społecznych, geograficznych i innych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408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Interaktywność, walory edukacyjne , podnoszenie kompetencji kulturowych uczestników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F6A" w:rsidRPr="0053251D" w:rsidTr="006B0C0E">
        <w:tc>
          <w:tcPr>
            <w:tcW w:w="900" w:type="dxa"/>
          </w:tcPr>
          <w:p w:rsidR="00122F6A" w:rsidRPr="0053251D" w:rsidRDefault="00122F6A" w:rsidP="006B0C0E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408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 xml:space="preserve">Współpraca z innymi podmiotami i działania na rzecz integracji środowisk </w:t>
            </w:r>
          </w:p>
        </w:tc>
        <w:tc>
          <w:tcPr>
            <w:tcW w:w="1440" w:type="dxa"/>
          </w:tcPr>
          <w:p w:rsidR="00122F6A" w:rsidRPr="0053251D" w:rsidRDefault="00122F6A" w:rsidP="006B0C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1D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</w:tc>
        <w:tc>
          <w:tcPr>
            <w:tcW w:w="1620" w:type="dxa"/>
          </w:tcPr>
          <w:p w:rsidR="00122F6A" w:rsidRPr="0053251D" w:rsidRDefault="00122F6A" w:rsidP="006B0C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2F6A" w:rsidRPr="0053251D" w:rsidRDefault="00122F6A" w:rsidP="00122F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2F6A" w:rsidRPr="0053251D" w:rsidRDefault="00122F6A" w:rsidP="00122F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2F6A" w:rsidRPr="0053251D" w:rsidRDefault="00122F6A" w:rsidP="00122F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2F6A" w:rsidRPr="0053251D" w:rsidRDefault="00122F6A" w:rsidP="00122F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2F6A" w:rsidRPr="0053251D" w:rsidRDefault="00122F6A" w:rsidP="00122F6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3251D">
        <w:rPr>
          <w:rFonts w:ascii="Times New Roman" w:hAnsi="Times New Roman"/>
          <w:sz w:val="24"/>
          <w:szCs w:val="24"/>
          <w:u w:val="single"/>
        </w:rPr>
        <w:t>Komentarz:</w:t>
      </w:r>
    </w:p>
    <w:p w:rsidR="00122F6A" w:rsidRPr="0053251D" w:rsidRDefault="00122F6A" w:rsidP="00122F6A">
      <w:pPr>
        <w:spacing w:after="0"/>
        <w:rPr>
          <w:rFonts w:ascii="Times New Roman" w:hAnsi="Times New Roman"/>
          <w:sz w:val="24"/>
          <w:szCs w:val="24"/>
        </w:rPr>
      </w:pPr>
      <w:r w:rsidRPr="0053251D">
        <w:rPr>
          <w:rFonts w:ascii="Times New Roman" w:hAnsi="Times New Roman"/>
          <w:sz w:val="24"/>
          <w:szCs w:val="24"/>
        </w:rPr>
        <w:t>Maksymalna liczba punktów wynosi 100.</w:t>
      </w:r>
    </w:p>
    <w:p w:rsidR="00122F6A" w:rsidRPr="0053251D" w:rsidRDefault="00122F6A" w:rsidP="00122F6A">
      <w:pPr>
        <w:spacing w:after="0"/>
        <w:rPr>
          <w:rFonts w:ascii="Times New Roman" w:hAnsi="Times New Roman"/>
          <w:b/>
          <w:sz w:val="24"/>
          <w:szCs w:val="24"/>
        </w:rPr>
      </w:pPr>
      <w:r w:rsidRPr="0053251D">
        <w:rPr>
          <w:rFonts w:ascii="Times New Roman" w:hAnsi="Times New Roman"/>
          <w:b/>
          <w:sz w:val="24"/>
          <w:szCs w:val="24"/>
        </w:rPr>
        <w:t>Aby  zespół/grupa otrzymała tytuł  Bydgoskiej Kulturalnej Marki Oświatowej wniosek musi uzyskać 75% punktacji ogólnej czyli 75 pkt.</w:t>
      </w:r>
    </w:p>
    <w:p w:rsidR="00122F6A" w:rsidRPr="0053251D" w:rsidRDefault="00122F6A" w:rsidP="00122F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2F6A" w:rsidRPr="0053251D" w:rsidRDefault="00122F6A" w:rsidP="00122F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2F6A" w:rsidRPr="0053251D" w:rsidRDefault="00122F6A" w:rsidP="00122F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2F6A" w:rsidRPr="0053251D" w:rsidRDefault="00122F6A" w:rsidP="00122F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2F6A" w:rsidRPr="0053251D" w:rsidRDefault="00122F6A" w:rsidP="00122F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2F6A" w:rsidRPr="0053251D" w:rsidRDefault="00122F6A" w:rsidP="00122F6A">
      <w:pPr>
        <w:rPr>
          <w:rFonts w:ascii="Times New Roman" w:hAnsi="Times New Roman"/>
          <w:sz w:val="24"/>
          <w:szCs w:val="24"/>
        </w:rPr>
      </w:pPr>
    </w:p>
    <w:p w:rsidR="00327001" w:rsidRPr="0053251D" w:rsidRDefault="00327001">
      <w:pPr>
        <w:rPr>
          <w:rFonts w:ascii="Times New Roman" w:hAnsi="Times New Roman"/>
          <w:sz w:val="24"/>
          <w:szCs w:val="24"/>
        </w:rPr>
      </w:pPr>
    </w:p>
    <w:sectPr w:rsidR="00327001" w:rsidRPr="0053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F3C"/>
    <w:multiLevelType w:val="hybridMultilevel"/>
    <w:tmpl w:val="7F6A63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834CD"/>
    <w:multiLevelType w:val="hybridMultilevel"/>
    <w:tmpl w:val="36D87C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6A"/>
    <w:rsid w:val="00122F6A"/>
    <w:rsid w:val="001613AB"/>
    <w:rsid w:val="00327001"/>
    <w:rsid w:val="0053251D"/>
    <w:rsid w:val="006B0C0E"/>
    <w:rsid w:val="008A3D10"/>
    <w:rsid w:val="009765B2"/>
    <w:rsid w:val="00AA2270"/>
    <w:rsid w:val="00D122D6"/>
    <w:rsid w:val="00DC712B"/>
    <w:rsid w:val="00F7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1F3C7-0AC3-4DF2-8C8C-B4D3BB81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paprockah</dc:creator>
  <cp:keywords/>
  <dc:description/>
  <cp:lastModifiedBy>praca</cp:lastModifiedBy>
  <cp:revision>2</cp:revision>
  <cp:lastPrinted>2014-05-21T10:30:00Z</cp:lastPrinted>
  <dcterms:created xsi:type="dcterms:W3CDTF">2022-01-28T07:37:00Z</dcterms:created>
  <dcterms:modified xsi:type="dcterms:W3CDTF">2022-01-28T07:37:00Z</dcterms:modified>
</cp:coreProperties>
</file>